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tdubmzaksaxk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PRIJAVA IZLAGANJA – NARUDŽBENICA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EV Ecosystem Expo 2027</w:t>
        <w:br w:type="textWrapping"/>
      </w:r>
      <w:r w:rsidDel="00000000" w:rsidR="00000000" w:rsidRPr="00000000">
        <w:rPr>
          <w:rtl w:val="0"/>
        </w:rPr>
        <w:t xml:space="preserve"> 16. – 18. travnja 2027.</w:t>
        <w:br w:type="textWrapping"/>
        <w:t xml:space="preserve"> Family Mall, Zagreb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Organizator: Fair Point d.o.o.</w:t>
        <w:br w:type="textWrapping"/>
        <w:t xml:space="preserve"> E-mail: prodaja@ev-expo.hr</w:t>
        <w:br w:type="textWrapping"/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se2nd38gczl9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PODACI O IZLAGAČU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Tvrtka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Naziv tvrtke: _____________________________________________________________</w:t>
        <w:br w:type="textWrapping"/>
        <w:t xml:space="preserve">OIB: __________________________________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Puna adresa: _____________________________________________________________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Telefon: ________________________________</w:t>
        <w:br w:type="textWrapping"/>
        <w:t xml:space="preserve">E-mail: ___________________________________________________________________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Kontakt osoba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Osoba za kontakt: __________________________________________________________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Telefon: ________________________________</w:t>
        <w:br w:type="textWrapping"/>
        <w:t xml:space="preserve">Mobitel: ________________________________</w:t>
        <w:br w:type="textWrapping"/>
        <w:t xml:space="preserve">E-mail: ___________________________________________________________________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y06sshji3os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yp9cixs93g7d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evuy2kkiwdpy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twl0p1dh6hw0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NEOPOZIVO NARUČUJEMO SPONZORSKI PAKET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(Prema Općim uvjetima izlaganja)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  <w:t xml:space="preserve">Označite paket koji naručujete</w:t>
      </w:r>
    </w:p>
    <w:p w:rsidR="00000000" w:rsidDel="00000000" w:rsidP="00000000" w:rsidRDefault="00000000" w:rsidRPr="00000000" w14:paraId="00000014">
      <w:pP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☐ PARTNER SAJMA – 30.000 € + PDV  _________</w:t>
      </w:r>
    </w:p>
    <w:p w:rsidR="00000000" w:rsidDel="00000000" w:rsidP="00000000" w:rsidRDefault="00000000" w:rsidRPr="00000000" w14:paraId="00000016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☐ EV ZONA 1 (Platinum) 20.000 € + PDV _________</w:t>
        <w:br w:type="textWrapping"/>
        <w:t xml:space="preserve">☐ EV ZONA 1 (Gold) 15.000 € + PDV _________</w:t>
        <w:br w:type="textWrapping"/>
        <w:t xml:space="preserve">☐ EV ZONA 1 (Silver) 7.000 € + PDV _________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EV ZONA 2 (Platinum) 10.000 € + PDV _________</w:t>
        <w:br w:type="textWrapping"/>
        <w:t xml:space="preserve">☐ EV ZONA 2 (Gold) 8.000 € + PDV _________</w:t>
        <w:br w:type="textWrapping"/>
        <w:t xml:space="preserve">☐ EV ZONA 2 (Silver) 4.000 € + PDV _________</w:t>
      </w:r>
    </w:p>
    <w:p w:rsidR="00000000" w:rsidDel="00000000" w:rsidP="00000000" w:rsidRDefault="00000000" w:rsidRPr="00000000" w14:paraId="00000018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☐ MICRO MOBILITY / TECH AND INNOVATION ZONE (Platinum) 6.000 € + PDV _________</w:t>
        <w:br w:type="textWrapping"/>
        <w:t xml:space="preserve">☐ MICRO MOBILITY / TECH AND INNOVATION ZONE (Gold) 5.000 € + PDV _________</w:t>
        <w:br w:type="textWrapping"/>
        <w:t xml:space="preserve">☐MICRO MOBILITY / TECH AND INNOVATION ZONE (Silver) 4.000 € + PDV 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xfat985gs7kp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4bxxz3ey4dfh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DODATNE USLUGE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qnmlu5mrt388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Namještaj – standardni paket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(1 stol, 4 stolice, 1 pult, 1 barska stolica)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______ kom × 160 € = __________ € + PDV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Napomena: Namještaj nije uključen u cijenu izlagačkog prostora.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wujl6nabajpa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fpomyd22j12k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15qjw5ww1tzn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SUDJELOVANJE U EDUCATION ZONI (konferencijski program)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Prijavljujemo interes za sudjelovanje kao predavač / panelist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Naziv teme / predavanja: ________________________________________________________________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Ime i funkcija predavača: ________________________________________________________________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(Organizator zadržava pravo selekcije i rasporeda programa.)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mohsk72o9kdy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UKUPAN IZNOS NARUDŽBE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Ukupno: __________________________ € + PDV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Potpisom ove prijave – narudžbenice prihvaćamo sve uvjete iz Općih uvjeta izlaganja (objavljenih na web stranici sajma) koji su sastavni dio ove prijave – narudžbenice.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Mjesto i datum: ______________________________________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Pečat i potpis izlagača: 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TBVSWgr11biepSwXBj6Da01mRg==">CgMxLjAyDmgudGR1Ym16YWtzYXhrMg5oLnNlMm5kMzhnY3psOTIOaC55MDZzc2hqaTNvc2syDmgueXA5Y2l4czkzZzdkMg5oLmV2dXkya2tpd2RweTIOaC50d2wwcDFkaDZodzAyDmgueGZhdDk4NWdzN2twMg5oLjRieHh6M2V5NGRmaDIOaC5xbm1sdTVtcnQzODgyDmgud3VqbDZuYWJhanBhMg5oLmZwb215ZDIyajEyazIOaC4xNXFqdzV3dzF0em4yDmgubW9oc2s3Mm85a2R5OAByITF3SGdVZEN5dWl1ZHBpRkF1VEZ0ck55TnRiUHk4UzFp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