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ly071y1vbi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PRIJAVA IZLAGANJA – NARUDŽBENICA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 Ecosystem Expo 2026</w:t>
        <w:br w:type="textWrapping"/>
      </w:r>
      <w:r w:rsidDel="00000000" w:rsidR="00000000" w:rsidRPr="00000000">
        <w:rPr>
          <w:rtl w:val="0"/>
        </w:rPr>
        <w:t xml:space="preserve"> 4. – 6. rujna 2026.</w:t>
        <w:br w:type="textWrapping"/>
        <w:t xml:space="preserve"> Dvorana Krešimir Ćosić, Zadar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Organizator: Fair Point d.o.o.</w:t>
        <w:br w:type="textWrapping"/>
        <w:t xml:space="preserve"> E-mail: prodaja@ev-expo.hr</w:t>
        <w:br w:type="textWrapping"/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ucj0ntop1u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PODACI O IZLAGAČU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Tvrtka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Naziv tvrtke: _____________________________________________________________</w:t>
        <w:br w:type="textWrapping"/>
        <w:t xml:space="preserve">OIB: 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Puna adresa: 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________________________________</w:t>
        <w:br w:type="textWrapping"/>
        <w:t xml:space="preserve">E-mail: 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Kontakt osoba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Osoba za kontakt: 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________________________________</w:t>
        <w:br w:type="textWrapping"/>
        <w:t xml:space="preserve">Mobitel: ________________________________</w:t>
        <w:br w:type="textWrapping"/>
        <w:t xml:space="preserve">E-mail: 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6mn0javnf6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534adywvf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o1z5m3pzv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ci0p8ozal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NEOPOZIVO NARUČUJEMO IZLAGAČKI PROSTOR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(Prema Općim uvjetima izlaganja)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meftwpphl6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EV ZONA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EV ZONA 1 – izlagačko mjesto broj ______, m2_____ × 80 € / m2 = __________ € + PDV</w:t>
        <w:br w:type="textWrapping"/>
        <w:t xml:space="preserve">☐ EV ZONA 2 – izlagačko mjesto broj ______, m2_____ × 80 € / m2 = __________ € + PDV</w:t>
        <w:br w:type="textWrapping"/>
        <w:t xml:space="preserve">☐ EV ZONA 3 – izlagačko mjesto broj ______, m2_____ × 50 € / m2 = __________ € + PDV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Uključeno (Zone 1 i 2):</w:t>
      </w:r>
      <w:r w:rsidDel="00000000" w:rsidR="00000000" w:rsidRPr="00000000">
        <w:rPr>
          <w:rtl w:val="0"/>
        </w:rPr>
        <w:t xml:space="preserve"> priključak na struju, rasvjeta, natpisna ploča, Wi-Fi, uvrštenje na listu izlagača na web stranici sajma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Uključeno (Zona 3):</w:t>
      </w:r>
      <w:r w:rsidDel="00000000" w:rsidR="00000000" w:rsidRPr="00000000">
        <w:rPr>
          <w:rtl w:val="0"/>
        </w:rPr>
        <w:t xml:space="preserve"> priključak na struju, rasvjeta, uvrštenje na listu izlagača na web stranici sajma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5a0zj493t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MICRO MOBILITY ZONA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Izložbeni štand broj ______, m2_____ × 120 € / m2 = __________ € + PDV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Uključeno: konstrukcija štanda, priključak na struju, rasvjeta, tepih, natpisna ploča, Wi-Fi, uvrštenje na listu izlagača na web stranici sajma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ut8i819im4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TECH &amp; INNOVATION ZONA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Izložbeni štand broj ______, m2_____ × 120 € / m2 = __________ € + PDV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Uključeno: konstrukcija štanda, priključak na struju, rasvjeta, tepih, natpisna ploča, Wi-Fi, uvrštenje na listu izlagača na web stranici sajma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kom48gvmrl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7v6ckh3l5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qinv0rh3vdp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6z6wnbaoew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m0fj6hiosr6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DODATNE USLUGE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8cux8y0b7ba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Namještaj – standardni paket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(1 stol, 4 stolice, 1 pult, 1 barska stolica)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______ kom × 160 € = __________ € + PDV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Napomena: Namještaj nije uključen u cijenu izlagačkog prostora.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4sbhpl3e778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SUDJELOVANJE U EDUCATION ZONI (konferencijski program)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Prijavljujemo interes za sudjelovanje kao predavač / panelist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Naziv teme / predavanja: ________________________________________________________________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Ime i funkcija predavača: ________________________________________________________________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(Organizator zadržava pravo selekcije i rasporeda programa.)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1li0cscdd0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UKUPAN IZNOS NARUDŽBE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Ukupno: __________________________ € + PDV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Potpisom ove prijave – narudžbenice prihvaćamo sve uvjete iz Općih uvjeta izlaganja (objavljenih na web stranici sajma) koji su sastavni dio ove prijave – narudžbenice.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Mjesto i datum: ______________________________________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Pečat i potpis izlagača: 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